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508A7" w14:textId="7311858B" w:rsidR="00BE7EC4" w:rsidRPr="00EE4E38" w:rsidRDefault="00BE7EC4" w:rsidP="00BE7EC4">
      <w:pPr>
        <w:widowControl w:val="0"/>
        <w:tabs>
          <w:tab w:val="left" w:pos="4155"/>
          <w:tab w:val="left" w:pos="8521"/>
        </w:tabs>
        <w:autoSpaceDE w:val="0"/>
        <w:autoSpaceDN w:val="0"/>
        <w:spacing w:after="0" w:line="240" w:lineRule="auto"/>
        <w:jc w:val="center"/>
        <w:rPr>
          <w:rFonts w:ascii="Times New Roman" w:eastAsia="Calibri" w:hAnsi="Calibri" w:cs="Calibri"/>
          <w:szCs w:val="24"/>
          <w:lang w:val="es-ES"/>
        </w:rPr>
      </w:pPr>
      <w:r w:rsidRPr="00EE4E38"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  <w:t>Lectura y Escritura en Movimiento</w:t>
      </w:r>
    </w:p>
    <w:p w14:paraId="7B99BD6A" w14:textId="77777777" w:rsidR="00BE7EC4" w:rsidRPr="00EE4E38" w:rsidRDefault="00BE7EC4" w:rsidP="00BE7EC4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</w:pPr>
      <w:r w:rsidRPr="00EE4E38"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  <w:t>Palabras mariposa: lecturas que transforman. “Lee, imagina y juega”.</w:t>
      </w:r>
    </w:p>
    <w:p w14:paraId="5404880A" w14:textId="4721E784" w:rsidR="00BE7EC4" w:rsidRPr="00EE4E38" w:rsidRDefault="00BE7EC4" w:rsidP="00BE7EC4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</w:pPr>
      <w:r w:rsidRPr="00EE4E38"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  <w:t>Escuela primaria “</w:t>
      </w:r>
      <w:r w:rsidR="00E93804"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  <w:t>José Vasconcelos</w:t>
      </w:r>
      <w:r w:rsidRPr="00EE4E38">
        <w:rPr>
          <w:rFonts w:ascii="Calibri" w:eastAsia="Calibri" w:hAnsi="Calibri" w:cs="Calibri"/>
          <w:b/>
          <w:color w:val="31849B"/>
          <w:sz w:val="28"/>
          <w:szCs w:val="28"/>
          <w:lang w:val="es-ES"/>
        </w:rPr>
        <w:t>”</w:t>
      </w:r>
    </w:p>
    <w:p w14:paraId="4CE3BD46" w14:textId="77777777" w:rsidR="00BE7EC4" w:rsidRPr="00EE4E38" w:rsidRDefault="00BE7EC4" w:rsidP="00BE7EC4">
      <w:pPr>
        <w:widowControl w:val="0"/>
        <w:autoSpaceDE w:val="0"/>
        <w:autoSpaceDN w:val="0"/>
        <w:spacing w:after="0" w:line="240" w:lineRule="auto"/>
        <w:ind w:right="-70"/>
        <w:jc w:val="center"/>
        <w:rPr>
          <w:rFonts w:ascii="Calibri" w:eastAsia="Calibri" w:hAnsi="Calibri" w:cs="Calibri"/>
          <w:b/>
          <w:bCs/>
          <w:noProof/>
          <w:color w:val="215868"/>
          <w:sz w:val="28"/>
          <w:szCs w:val="28"/>
          <w:lang w:eastAsia="es-MX"/>
        </w:rPr>
      </w:pPr>
      <w:r w:rsidRPr="00EE4E38">
        <w:rPr>
          <w:rFonts w:ascii="Calibri" w:eastAsia="Calibri" w:hAnsi="Calibri" w:cs="Calibri"/>
          <w:b/>
          <w:bCs/>
          <w:color w:val="31849B"/>
          <w:sz w:val="28"/>
          <w:szCs w:val="28"/>
          <w:lang w:val="es-ES"/>
        </w:rPr>
        <w:t>Ciclo escolar 2023-2024</w:t>
      </w:r>
      <w:r w:rsidRPr="00EE4E38">
        <w:rPr>
          <w:rFonts w:ascii="Calibri" w:eastAsia="Calibri" w:hAnsi="Calibri" w:cs="Calibri"/>
          <w:b/>
          <w:bCs/>
          <w:noProof/>
          <w:color w:val="215868"/>
          <w:sz w:val="28"/>
          <w:szCs w:val="28"/>
          <w:lang w:eastAsia="es-MX"/>
        </w:rPr>
        <w:tab/>
      </w:r>
    </w:p>
    <w:p w14:paraId="57E117DF" w14:textId="77777777" w:rsidR="00BE7EC4" w:rsidRPr="00EE4E38" w:rsidRDefault="00BE7EC4" w:rsidP="00BE7EC4">
      <w:pPr>
        <w:widowControl w:val="0"/>
        <w:autoSpaceDE w:val="0"/>
        <w:autoSpaceDN w:val="0"/>
        <w:spacing w:after="0" w:line="240" w:lineRule="auto"/>
        <w:ind w:right="-70"/>
        <w:jc w:val="center"/>
        <w:rPr>
          <w:rFonts w:ascii="Calibri" w:eastAsia="Calibri" w:hAnsi="Calibri" w:cs="Calibri"/>
          <w:b/>
          <w:bCs/>
          <w:noProof/>
          <w:sz w:val="28"/>
          <w:szCs w:val="28"/>
          <w:lang w:eastAsia="es-MX"/>
        </w:rPr>
      </w:pPr>
      <w:r w:rsidRPr="00EE4E38">
        <w:rPr>
          <w:rFonts w:ascii="Calibri" w:eastAsia="Calibri" w:hAnsi="Calibri" w:cs="Calibri"/>
          <w:b/>
          <w:bCs/>
          <w:noProof/>
          <w:sz w:val="28"/>
          <w:szCs w:val="28"/>
          <w:lang w:eastAsia="es-MX"/>
        </w:rPr>
        <w:t>FICHA DE ACTIVIDAD CON UN LIBRO DEL ACERVO DE LA BIBLIOTECA DE AULA O ESCOLAR</w:t>
      </w:r>
    </w:p>
    <w:p w14:paraId="715D9FFF" w14:textId="77777777" w:rsidR="00BE7EC4" w:rsidRPr="00E93804" w:rsidRDefault="00BE7EC4" w:rsidP="00BE7EC4">
      <w:pPr>
        <w:widowControl w:val="0"/>
        <w:autoSpaceDE w:val="0"/>
        <w:autoSpaceDN w:val="0"/>
        <w:spacing w:after="0" w:line="240" w:lineRule="auto"/>
        <w:ind w:right="-70"/>
        <w:jc w:val="center"/>
        <w:rPr>
          <w:rFonts w:ascii="Calibri" w:eastAsia="Calibri" w:hAnsi="Calibri" w:cs="Calibri"/>
          <w:b/>
          <w:bCs/>
          <w:sz w:val="28"/>
          <w:szCs w:val="28"/>
          <w:lang w:val="es-ES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3397"/>
        <w:gridCol w:w="6871"/>
      </w:tblGrid>
      <w:tr w:rsidR="00BE7EC4" w:rsidRPr="00E93804" w14:paraId="312A4B44" w14:textId="77777777" w:rsidTr="00BE7EC4">
        <w:trPr>
          <w:trHeight w:val="265"/>
        </w:trPr>
        <w:tc>
          <w:tcPr>
            <w:tcW w:w="3397" w:type="dxa"/>
            <w:shd w:val="clear" w:color="auto" w:fill="DBE5F1"/>
          </w:tcPr>
          <w:p w14:paraId="2FCFFF9C" w14:textId="77777777" w:rsidR="00BE7EC4" w:rsidRPr="00E93804" w:rsidRDefault="00BE7EC4" w:rsidP="00BE7EC4">
            <w:pPr>
              <w:spacing w:after="0" w:line="240" w:lineRule="auto"/>
              <w:ind w:right="75"/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  <w:t>Título del libro:</w:t>
            </w:r>
          </w:p>
        </w:tc>
        <w:tc>
          <w:tcPr>
            <w:tcW w:w="6871" w:type="dxa"/>
          </w:tcPr>
          <w:p w14:paraId="598DD4D1" w14:textId="13159C8A" w:rsidR="00BE7EC4" w:rsidRPr="00E93804" w:rsidRDefault="006D15DE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 xml:space="preserve">Pequeña mancha Lionel Le </w:t>
            </w:r>
            <w:proofErr w:type="spellStart"/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Néouanic</w:t>
            </w:r>
            <w:proofErr w:type="spellEnd"/>
          </w:p>
        </w:tc>
      </w:tr>
      <w:tr w:rsidR="00BE7EC4" w:rsidRPr="00E93804" w14:paraId="0A4444D9" w14:textId="77777777" w:rsidTr="00BE7EC4">
        <w:tc>
          <w:tcPr>
            <w:tcW w:w="3397" w:type="dxa"/>
            <w:shd w:val="clear" w:color="auto" w:fill="DBE5F1"/>
          </w:tcPr>
          <w:p w14:paraId="3E96346A" w14:textId="77777777" w:rsidR="00BE7EC4" w:rsidRPr="00E93804" w:rsidRDefault="00BE7EC4" w:rsidP="00BE7EC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  <w:t>Propósito de la actividad:</w:t>
            </w:r>
          </w:p>
        </w:tc>
        <w:tc>
          <w:tcPr>
            <w:tcW w:w="6871" w:type="dxa"/>
          </w:tcPr>
          <w:p w14:paraId="3E5838C5" w14:textId="77777777" w:rsidR="00BE7EC4" w:rsidRPr="00E93804" w:rsidRDefault="006D15DE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Que los participantes comenten sobre situaciones en las que han sentido rechazo por sus compañeros, o en su caso, ellos han sido partícipes de rechazar a sus compañeros.</w:t>
            </w:r>
          </w:p>
          <w:p w14:paraId="57E786E9" w14:textId="77777777" w:rsidR="006D15DE" w:rsidRPr="00E93804" w:rsidRDefault="006D15DE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 xml:space="preserve">Conversar sobre los sentimientos y </w:t>
            </w:r>
            <w:r w:rsidR="00E93804"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las emociones que se desprenden de estas situaciones.</w:t>
            </w:r>
          </w:p>
          <w:p w14:paraId="7E9B587A" w14:textId="77777777" w:rsidR="00E93804" w:rsidRPr="00E93804" w:rsidRDefault="00E93804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</w:p>
          <w:p w14:paraId="23658FA4" w14:textId="5D87AF1F" w:rsidR="00E93804" w:rsidRPr="00E93804" w:rsidRDefault="00E93804" w:rsidP="00E9380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 xml:space="preserve">Contenido: </w:t>
            </w: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Figuras geométricas y</w:t>
            </w: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 xml:space="preserve"> </w:t>
            </w: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sus características</w:t>
            </w: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.</w:t>
            </w:r>
          </w:p>
        </w:tc>
      </w:tr>
      <w:tr w:rsidR="00BE7EC4" w:rsidRPr="00E93804" w14:paraId="33546B26" w14:textId="77777777" w:rsidTr="00BE7EC4">
        <w:tc>
          <w:tcPr>
            <w:tcW w:w="3397" w:type="dxa"/>
            <w:shd w:val="clear" w:color="auto" w:fill="DBE5F1"/>
          </w:tcPr>
          <w:p w14:paraId="7811EA22" w14:textId="77777777" w:rsidR="00BE7EC4" w:rsidRPr="00E93804" w:rsidRDefault="00BE7EC4" w:rsidP="00BE7EC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  <w:t>Nombre de docente:</w:t>
            </w:r>
          </w:p>
        </w:tc>
        <w:tc>
          <w:tcPr>
            <w:tcW w:w="6871" w:type="dxa"/>
          </w:tcPr>
          <w:p w14:paraId="6250081F" w14:textId="77777777" w:rsidR="00BE7EC4" w:rsidRPr="00E93804" w:rsidRDefault="00BE7EC4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Denisse Herrera Canto</w:t>
            </w:r>
          </w:p>
        </w:tc>
      </w:tr>
      <w:tr w:rsidR="00BE7EC4" w:rsidRPr="00E93804" w14:paraId="2BE67A0F" w14:textId="77777777" w:rsidTr="00BE7EC4">
        <w:tc>
          <w:tcPr>
            <w:tcW w:w="3397" w:type="dxa"/>
            <w:shd w:val="clear" w:color="auto" w:fill="DBE5F1"/>
          </w:tcPr>
          <w:p w14:paraId="489F5B22" w14:textId="77777777" w:rsidR="00BE7EC4" w:rsidRPr="00E93804" w:rsidRDefault="00BE7EC4" w:rsidP="00BE7EC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  <w:t>Nombre de la escuela:</w:t>
            </w:r>
          </w:p>
        </w:tc>
        <w:tc>
          <w:tcPr>
            <w:tcW w:w="6871" w:type="dxa"/>
          </w:tcPr>
          <w:p w14:paraId="24780863" w14:textId="77777777" w:rsidR="00BE7EC4" w:rsidRPr="00E93804" w:rsidRDefault="00BE7EC4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José Vasconcelos</w:t>
            </w:r>
          </w:p>
        </w:tc>
      </w:tr>
      <w:tr w:rsidR="00BE7EC4" w:rsidRPr="00E93804" w14:paraId="1EE09984" w14:textId="77777777" w:rsidTr="00BE7EC4">
        <w:tc>
          <w:tcPr>
            <w:tcW w:w="3397" w:type="dxa"/>
            <w:shd w:val="clear" w:color="auto" w:fill="DBE5F1"/>
          </w:tcPr>
          <w:p w14:paraId="43E55EDA" w14:textId="77777777" w:rsidR="00BE7EC4" w:rsidRPr="00E93804" w:rsidRDefault="00BE7EC4" w:rsidP="00BE7EC4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/>
                <w:sz w:val="24"/>
                <w:szCs w:val="24"/>
                <w:lang w:val="es-ES"/>
              </w:rPr>
              <w:t>Materiales:</w:t>
            </w:r>
          </w:p>
        </w:tc>
        <w:tc>
          <w:tcPr>
            <w:tcW w:w="6871" w:type="dxa"/>
          </w:tcPr>
          <w:p w14:paraId="4BDDA977" w14:textId="77777777" w:rsidR="005E4572" w:rsidRPr="00E93804" w:rsidRDefault="006D15DE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Barritas de plastilina de colores</w:t>
            </w:r>
          </w:p>
          <w:p w14:paraId="4924ABD3" w14:textId="418B2B4D" w:rsidR="006D15DE" w:rsidRPr="00E93804" w:rsidRDefault="006D15DE" w:rsidP="00BE7EC4">
            <w:pPr>
              <w:spacing w:after="0" w:line="240" w:lineRule="auto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sz w:val="24"/>
                <w:szCs w:val="24"/>
                <w:lang w:val="es-ES"/>
              </w:rPr>
              <w:t>Cartón, plato, tabla, etc., para la base donde colocar la plastilina.</w:t>
            </w:r>
          </w:p>
        </w:tc>
      </w:tr>
      <w:tr w:rsidR="00BE7EC4" w:rsidRPr="00E93804" w14:paraId="0272AFDB" w14:textId="77777777" w:rsidTr="00BE7EC4">
        <w:trPr>
          <w:trHeight w:val="117"/>
        </w:trPr>
        <w:tc>
          <w:tcPr>
            <w:tcW w:w="10268" w:type="dxa"/>
            <w:gridSpan w:val="2"/>
            <w:shd w:val="clear" w:color="auto" w:fill="DBE5F1"/>
          </w:tcPr>
          <w:p w14:paraId="296E2AF5" w14:textId="77777777" w:rsidR="00BE7EC4" w:rsidRPr="00E93804" w:rsidRDefault="00BE7EC4" w:rsidP="00BE7EC4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lang w:val="es-ES"/>
              </w:rPr>
            </w:pPr>
            <w:r w:rsidRPr="00E93804">
              <w:rPr>
                <w:rFonts w:ascii="Arial" w:eastAsia="Calibri" w:hAnsi="Arial" w:cs="Arial"/>
                <w:b/>
                <w:lang w:val="es-ES"/>
              </w:rPr>
              <w:t>Desarrollo de la actividad</w:t>
            </w:r>
          </w:p>
        </w:tc>
      </w:tr>
      <w:tr w:rsidR="00BE7EC4" w:rsidRPr="00E93804" w14:paraId="17D693ED" w14:textId="77777777" w:rsidTr="00E93804">
        <w:trPr>
          <w:trHeight w:val="3472"/>
        </w:trPr>
        <w:tc>
          <w:tcPr>
            <w:tcW w:w="10268" w:type="dxa"/>
            <w:gridSpan w:val="2"/>
          </w:tcPr>
          <w:p w14:paraId="04D1168A" w14:textId="77777777" w:rsidR="00BE7EC4" w:rsidRPr="00E93804" w:rsidRDefault="00BE7EC4" w:rsidP="00BE7EC4">
            <w:pPr>
              <w:spacing w:after="160" w:line="259" w:lineRule="auto"/>
              <w:contextualSpacing/>
              <w:rPr>
                <w:rFonts w:ascii="Arial" w:eastAsia="Calibri" w:hAnsi="Arial" w:cs="Arial"/>
                <w:b/>
                <w:lang w:val="es-ES"/>
              </w:rPr>
            </w:pPr>
          </w:p>
          <w:p w14:paraId="645A6587" w14:textId="77777777" w:rsidR="00BE7EC4" w:rsidRPr="00E93804" w:rsidRDefault="00BE7EC4" w:rsidP="00BE7EC4">
            <w:pPr>
              <w:spacing w:after="160" w:line="259" w:lineRule="auto"/>
              <w:contextualSpacing/>
              <w:rPr>
                <w:rFonts w:ascii="Arial" w:eastAsia="Calibri" w:hAnsi="Arial" w:cs="Arial"/>
                <w:b/>
                <w:lang w:val="es-ES"/>
              </w:rPr>
            </w:pPr>
          </w:p>
          <w:p w14:paraId="04EAC295" w14:textId="4C9738EB" w:rsidR="006D15DE" w:rsidRPr="00E93804" w:rsidRDefault="006D15DE" w:rsidP="006D15DE">
            <w:pPr>
              <w:numPr>
                <w:ilvl w:val="0"/>
                <w:numId w:val="5"/>
              </w:numPr>
              <w:spacing w:after="160" w:line="259" w:lineRule="auto"/>
              <w:contextualSpacing/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  <w:t>La mediadora muestra la portada del libro e invita a los alumnos a leer el título y a comentar sobre el contenido del texto. Les muestra también la contra portada.</w:t>
            </w:r>
          </w:p>
          <w:p w14:paraId="606F8096" w14:textId="73631A72" w:rsidR="006D15DE" w:rsidRPr="00E93804" w:rsidRDefault="006D15DE" w:rsidP="006D15DE">
            <w:pPr>
              <w:numPr>
                <w:ilvl w:val="0"/>
                <w:numId w:val="5"/>
              </w:numPr>
              <w:spacing w:after="160" w:line="259" w:lineRule="auto"/>
              <w:contextualSpacing/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  <w:t>Los participantes escuchan la lectura del libro mientras la mediadora les muestra las ilustraciones.</w:t>
            </w:r>
          </w:p>
          <w:p w14:paraId="3BFA6EBE" w14:textId="6B8717ED" w:rsidR="006D15DE" w:rsidRPr="00E93804" w:rsidRDefault="006D15DE" w:rsidP="006D15DE">
            <w:pPr>
              <w:numPr>
                <w:ilvl w:val="0"/>
                <w:numId w:val="5"/>
              </w:numPr>
              <w:spacing w:after="160" w:line="259" w:lineRule="auto"/>
              <w:contextualSpacing/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  <w:t>Preguntas para platicar: ¿Cómo era pequeña mancha? ¿Qué figuras aparecen en el cuento? ¿Porqué no querían jugar con pequeña mancha? ¿Alguna vez te han rechazado tus compañeros u otro grupo de niños? ¿Qué hiciste en esta situación? ¿Cómo te sentiste? ¿Has rechazado a algún compañero? ¿Por qué?</w:t>
            </w:r>
          </w:p>
          <w:p w14:paraId="561C5430" w14:textId="3FFFF269" w:rsidR="008A0E79" w:rsidRPr="00E93804" w:rsidRDefault="006D15DE" w:rsidP="006D15DE">
            <w:pPr>
              <w:numPr>
                <w:ilvl w:val="0"/>
                <w:numId w:val="5"/>
              </w:numPr>
              <w:spacing w:after="160" w:line="259" w:lineRule="auto"/>
              <w:contextualSpacing/>
              <w:rPr>
                <w:rFonts w:ascii="Arial" w:eastAsia="Calibri" w:hAnsi="Arial" w:cs="Arial"/>
                <w:bCs/>
                <w:lang w:val="es-ES"/>
              </w:rPr>
            </w:pPr>
            <w:r w:rsidRPr="00E93804"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  <w:t>Se les solicita que elaboren otras figuras planas en las que podrían transformarse las figuras del cuento “Pequeña mancha”.</w:t>
            </w:r>
          </w:p>
        </w:tc>
      </w:tr>
      <w:tr w:rsidR="00BE7EC4" w:rsidRPr="00EE4E38" w14:paraId="73191BD7" w14:textId="77777777" w:rsidTr="00BE7EC4">
        <w:trPr>
          <w:trHeight w:val="117"/>
        </w:trPr>
        <w:tc>
          <w:tcPr>
            <w:tcW w:w="10268" w:type="dxa"/>
            <w:gridSpan w:val="2"/>
            <w:shd w:val="clear" w:color="auto" w:fill="DBE5F1"/>
          </w:tcPr>
          <w:p w14:paraId="1DF5A073" w14:textId="77777777" w:rsidR="00BE7EC4" w:rsidRPr="00EE4E38" w:rsidRDefault="00BE7EC4" w:rsidP="00BE7EC4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s-ES"/>
              </w:rPr>
            </w:pPr>
            <w:r w:rsidRPr="00EE4E38">
              <w:rPr>
                <w:rFonts w:ascii="Calibri" w:eastAsia="Calibri" w:hAnsi="Calibri" w:cs="Calibri"/>
                <w:b/>
                <w:sz w:val="24"/>
                <w:szCs w:val="24"/>
                <w:lang w:val="es-ES"/>
              </w:rPr>
              <w:t>Comentarios</w:t>
            </w:r>
          </w:p>
        </w:tc>
      </w:tr>
      <w:tr w:rsidR="00BE7EC4" w:rsidRPr="00E93804" w14:paraId="397901B1" w14:textId="77777777" w:rsidTr="00B26B23">
        <w:trPr>
          <w:trHeight w:val="569"/>
        </w:trPr>
        <w:tc>
          <w:tcPr>
            <w:tcW w:w="10268" w:type="dxa"/>
            <w:gridSpan w:val="2"/>
          </w:tcPr>
          <w:p w14:paraId="254DEC8F" w14:textId="49C01D92" w:rsidR="00BE7EC4" w:rsidRPr="00E93804" w:rsidRDefault="006D15DE" w:rsidP="00BE7EC4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</w:pPr>
            <w:r w:rsidRPr="00E93804">
              <w:rPr>
                <w:rFonts w:ascii="Arial" w:eastAsia="Calibri" w:hAnsi="Arial" w:cs="Arial"/>
                <w:bCs/>
                <w:sz w:val="24"/>
                <w:szCs w:val="24"/>
                <w:lang w:val="es-ES"/>
              </w:rPr>
              <w:t>Esta actividad puede servir muy bien para abordar los PDA y contenidos que tratan sobre geometría y las características de las figuras planas. Transformar un rectángulo en dos cuadrados, dos triángulos en un cuadrado, etc.</w:t>
            </w:r>
          </w:p>
        </w:tc>
      </w:tr>
    </w:tbl>
    <w:p w14:paraId="27A91AB9" w14:textId="64DF96BC" w:rsidR="00BE7EC4" w:rsidRDefault="00BE7EC4"/>
    <w:p w14:paraId="77907907" w14:textId="7C7FF54E" w:rsidR="00BE7EC4" w:rsidRDefault="00BE7EC4"/>
    <w:p w14:paraId="464F3343" w14:textId="676E6841" w:rsidR="00BE7EC4" w:rsidRDefault="00BE7EC4"/>
    <w:sectPr w:rsidR="00BE7EC4" w:rsidSect="00BE7EC4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81B23" w14:textId="77777777" w:rsidR="0075164F" w:rsidRDefault="0075164F" w:rsidP="00BE7EC4">
      <w:pPr>
        <w:spacing w:after="0" w:line="240" w:lineRule="auto"/>
      </w:pPr>
      <w:r>
        <w:separator/>
      </w:r>
    </w:p>
  </w:endnote>
  <w:endnote w:type="continuationSeparator" w:id="0">
    <w:p w14:paraId="41180DA0" w14:textId="77777777" w:rsidR="0075164F" w:rsidRDefault="0075164F" w:rsidP="00BE7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FE687" w14:textId="77777777" w:rsidR="0075164F" w:rsidRDefault="0075164F" w:rsidP="00BE7EC4">
      <w:pPr>
        <w:spacing w:after="0" w:line="240" w:lineRule="auto"/>
      </w:pPr>
      <w:r>
        <w:separator/>
      </w:r>
    </w:p>
  </w:footnote>
  <w:footnote w:type="continuationSeparator" w:id="0">
    <w:p w14:paraId="64365C14" w14:textId="77777777" w:rsidR="0075164F" w:rsidRDefault="0075164F" w:rsidP="00BE7E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7C0DE" w14:textId="77777777" w:rsidR="00BE7EC4" w:rsidRDefault="00BE7EC4" w:rsidP="00BE7EC4">
    <w:pPr>
      <w:pStyle w:val="Encabezado"/>
      <w:ind w:firstLine="720"/>
    </w:pPr>
    <w:r>
      <w:rPr>
        <w:rFonts w:ascii="Times New Roman"/>
        <w:noProof/>
        <w:position w:val="22"/>
        <w:sz w:val="20"/>
        <w:lang w:eastAsia="es-MX"/>
      </w:rPr>
      <w:drawing>
        <wp:anchor distT="0" distB="0" distL="114300" distR="114300" simplePos="0" relativeHeight="251659264" behindDoc="0" locked="0" layoutInCell="1" allowOverlap="1" wp14:anchorId="583EC263" wp14:editId="7AB44393">
          <wp:simplePos x="0" y="0"/>
          <wp:positionH relativeFrom="margin">
            <wp:posOffset>5735955</wp:posOffset>
          </wp:positionH>
          <wp:positionV relativeFrom="paragraph">
            <wp:posOffset>-123825</wp:posOffset>
          </wp:positionV>
          <wp:extent cx="868045" cy="558800"/>
          <wp:effectExtent l="0" t="0" r="8255" b="0"/>
          <wp:wrapSquare wrapText="bothSides"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8045" cy="5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0916904" wp14:editId="1576C028">
          <wp:simplePos x="0" y="0"/>
          <wp:positionH relativeFrom="column">
            <wp:posOffset>-59966</wp:posOffset>
          </wp:positionH>
          <wp:positionV relativeFrom="paragraph">
            <wp:posOffset>-31363</wp:posOffset>
          </wp:positionV>
          <wp:extent cx="806450" cy="467360"/>
          <wp:effectExtent l="0" t="0" r="0" b="889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6450" cy="467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/>
        <w:noProof/>
        <w:position w:val="22"/>
        <w:sz w:val="20"/>
        <w:lang w:eastAsia="es-MX"/>
      </w:rPr>
      <w:t xml:space="preserve">  </w:t>
    </w:r>
  </w:p>
  <w:p w14:paraId="046921D9" w14:textId="0AA0DF3D" w:rsidR="00BE7EC4" w:rsidRDefault="00BE7EC4">
    <w:pPr>
      <w:pStyle w:val="Encabezado"/>
    </w:pPr>
  </w:p>
  <w:p w14:paraId="70AE805C" w14:textId="77777777" w:rsidR="00BE7EC4" w:rsidRDefault="00BE7EC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11.25pt;height:13.5pt" o:bullet="t">
        <v:imagedata r:id="rId1" o:title="BD21302_"/>
      </v:shape>
    </w:pict>
  </w:numPicBullet>
  <w:abstractNum w:abstractNumId="0" w15:restartNumberingAfterBreak="0">
    <w:nsid w:val="24127D4A"/>
    <w:multiLevelType w:val="hybridMultilevel"/>
    <w:tmpl w:val="C4FEB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455723"/>
    <w:multiLevelType w:val="hybridMultilevel"/>
    <w:tmpl w:val="5ABAF4AC"/>
    <w:lvl w:ilvl="0" w:tplc="3A0EAC4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6070C"/>
    <w:multiLevelType w:val="hybridMultilevel"/>
    <w:tmpl w:val="06FE97E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525EE"/>
    <w:multiLevelType w:val="hybridMultilevel"/>
    <w:tmpl w:val="AF5E4DEC"/>
    <w:lvl w:ilvl="0" w:tplc="3A0EAC4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CA2CF7"/>
    <w:multiLevelType w:val="hybridMultilevel"/>
    <w:tmpl w:val="BB542BAC"/>
    <w:lvl w:ilvl="0" w:tplc="3A0EAC4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EC4"/>
    <w:rsid w:val="00224980"/>
    <w:rsid w:val="005E4572"/>
    <w:rsid w:val="006A7462"/>
    <w:rsid w:val="006C7184"/>
    <w:rsid w:val="006D15DE"/>
    <w:rsid w:val="0075164F"/>
    <w:rsid w:val="008A0E79"/>
    <w:rsid w:val="00B26B23"/>
    <w:rsid w:val="00BE7EC4"/>
    <w:rsid w:val="00E93804"/>
    <w:rsid w:val="00EE4E38"/>
    <w:rsid w:val="00FD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D0D78"/>
  <w15:chartTrackingRefBased/>
  <w15:docId w15:val="{605AF969-F01E-4F82-90E5-22AB956A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EC4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E7EC4"/>
    <w:pPr>
      <w:ind w:left="720"/>
      <w:contextualSpacing/>
    </w:pPr>
  </w:style>
  <w:style w:type="table" w:styleId="Tablaconcuadrcula">
    <w:name w:val="Table Grid"/>
    <w:basedOn w:val="Tablanormal"/>
    <w:uiPriority w:val="59"/>
    <w:rsid w:val="00BE7E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BE7EC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E7E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7EC4"/>
  </w:style>
  <w:style w:type="paragraph" w:styleId="Piedepgina">
    <w:name w:val="footer"/>
    <w:basedOn w:val="Normal"/>
    <w:link w:val="PiedepginaCar"/>
    <w:uiPriority w:val="99"/>
    <w:unhideWhenUsed/>
    <w:rsid w:val="00BE7E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7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Denisse Herrera Canto</dc:creator>
  <cp:keywords/>
  <dc:description/>
  <cp:lastModifiedBy>Linda Denisse Herrera Canto</cp:lastModifiedBy>
  <cp:revision>2</cp:revision>
  <cp:lastPrinted>2024-01-27T17:13:00Z</cp:lastPrinted>
  <dcterms:created xsi:type="dcterms:W3CDTF">2024-01-31T13:59:00Z</dcterms:created>
  <dcterms:modified xsi:type="dcterms:W3CDTF">2024-01-31T13:59:00Z</dcterms:modified>
</cp:coreProperties>
</file>